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《中国共产党纪律处分条例》关于违反中央八项规定精神</w:t>
      </w:r>
      <w:r>
        <w:rPr>
          <w:rFonts w:hint="eastAsia" w:ascii="仿宋" w:hAnsi="仿宋" w:eastAsia="仿宋" w:cs="仿宋"/>
          <w:b/>
          <w:bCs/>
          <w:sz w:val="30"/>
          <w:szCs w:val="30"/>
          <w:lang w:val="en-US" w:eastAsia="zh-CN"/>
        </w:rPr>
        <w:t>和官僚主义、形式主义</w:t>
      </w:r>
      <w:r>
        <w:rPr>
          <w:rFonts w:hint="eastAsia" w:ascii="仿宋" w:hAnsi="仿宋" w:eastAsia="仿宋" w:cs="仿宋"/>
          <w:b/>
          <w:bCs/>
          <w:sz w:val="30"/>
          <w:szCs w:val="30"/>
        </w:rPr>
        <w:t>问题的规定</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一、公款吃喝，超标准接待问题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第一百零六条　</w:t>
      </w:r>
      <w:r>
        <w:rPr>
          <w:rFonts w:hint="eastAsia" w:ascii="仿宋" w:hAnsi="仿宋" w:eastAsia="仿宋" w:cs="仿宋"/>
          <w:b w:val="0"/>
          <w:bCs w:val="0"/>
          <w:sz w:val="28"/>
          <w:szCs w:val="28"/>
          <w:lang w:val="en-US" w:eastAsia="zh-CN"/>
        </w:rPr>
        <w:t>违反公务接待管理规定，超标准、超范围接待或者借机大吃大喝，对直接责任者和领导责任者，情节较重的，给予警告或者严重警告处分；情节严重的，给予撤销党内职务处分。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公款国内旅游，公款出国境旅游问题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第一百零五条　</w:t>
      </w:r>
      <w:r>
        <w:rPr>
          <w:rFonts w:hint="eastAsia" w:ascii="仿宋" w:hAnsi="仿宋" w:eastAsia="仿宋" w:cs="仿宋"/>
          <w:b w:val="0"/>
          <w:bCs w:val="0"/>
          <w:sz w:val="28"/>
          <w:szCs w:val="28"/>
          <w:lang w:val="en-US" w:eastAsia="zh-CN"/>
        </w:rPr>
        <w:t>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（一）公款旅游或者以学习培训、考察调研、职工疗养等为名变相公款旅游的；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（二）改变公务行程，借机旅游的；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（三）参加所管理企业、下属单位组织的考察活动，借机旅游的。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以考察、学习、培训、研讨、招商、参展等名义变相用公款出国（境）旅游的，依照前款规定处理。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违规配备使用公务用车，住房违规问题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第九十条　</w:t>
      </w:r>
      <w:r>
        <w:rPr>
          <w:rFonts w:hint="eastAsia" w:ascii="仿宋" w:hAnsi="仿宋" w:eastAsia="仿宋" w:cs="仿宋"/>
          <w:b w:val="0"/>
          <w:bCs w:val="0"/>
          <w:sz w:val="28"/>
          <w:szCs w:val="28"/>
          <w:lang w:val="en-US" w:eastAsia="zh-CN"/>
        </w:rPr>
        <w:t>借用管理和服务对象的钱款、住房、车辆等，影响公正执行公务，情节较重的，给予警告或者严重警告处分；情节严重的，给予撤销党内职务、留党察看或者开除党籍处分。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通过民间借贷等金融活动获取大额回报，影响公正执行公务的，依照前款规定处理。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第一百条　</w:t>
      </w:r>
      <w:r>
        <w:rPr>
          <w:rFonts w:hint="eastAsia" w:ascii="仿宋" w:hAnsi="仿宋" w:eastAsia="仿宋" w:cs="仿宋"/>
          <w:b w:val="0"/>
          <w:bCs w:val="0"/>
          <w:sz w:val="28"/>
          <w:szCs w:val="28"/>
          <w:lang w:val="en-US" w:eastAsia="zh-CN"/>
        </w:rPr>
        <w:t>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　  第一百零七条　</w:t>
      </w:r>
      <w:r>
        <w:rPr>
          <w:rFonts w:hint="eastAsia" w:ascii="仿宋" w:hAnsi="仿宋" w:eastAsia="仿宋" w:cs="仿宋"/>
          <w:b w:val="0"/>
          <w:bCs w:val="0"/>
          <w:sz w:val="28"/>
          <w:szCs w:val="28"/>
          <w:lang w:val="en-US" w:eastAsia="zh-CN"/>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楼堂馆所问题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第一百零九条</w:t>
      </w:r>
      <w:r>
        <w:rPr>
          <w:rFonts w:hint="eastAsia" w:ascii="仿宋" w:hAnsi="仿宋" w:eastAsia="仿宋" w:cs="仿宋"/>
          <w:b w:val="0"/>
          <w:bCs w:val="0"/>
          <w:sz w:val="28"/>
          <w:szCs w:val="28"/>
          <w:lang w:val="en-US" w:eastAsia="zh-CN"/>
        </w:rPr>
        <w:t>　违反办公用房管理等规定，有下列行为之一，对直接责任者和领导责任者，情节较重的，给予警告或者严重警告处分；情节严重的，给予撤销党内职务处分：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（一）决定或者批准兴建、装修办公楼、培训中心等楼堂馆所的；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（二）超标准配备、使用办公用房的；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（三）用公款包租、占用客房或者其他场所供个人使用的。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五、违规发放津补贴或福利问题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第一百零四条　</w:t>
      </w:r>
      <w:r>
        <w:rPr>
          <w:rFonts w:hint="eastAsia" w:ascii="仿宋" w:hAnsi="仿宋" w:eastAsia="仿宋" w:cs="仿宋"/>
          <w:b w:val="0"/>
          <w:bCs w:val="0"/>
          <w:sz w:val="28"/>
          <w:szCs w:val="28"/>
          <w:lang w:val="en-US" w:eastAsia="zh-CN"/>
        </w:rPr>
        <w:t>违反有关规定自定薪酬或者滥发津贴、补贴、奖金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六、违规收送礼品礼金问题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第八十八条</w:t>
      </w:r>
      <w:r>
        <w:rPr>
          <w:rFonts w:hint="eastAsia" w:ascii="仿宋" w:hAnsi="仿宋" w:eastAsia="仿宋" w:cs="仿宋"/>
          <w:b w:val="0"/>
          <w:bCs w:val="0"/>
          <w:sz w:val="28"/>
          <w:szCs w:val="28"/>
          <w:lang w:val="en-US" w:eastAsia="zh-CN"/>
        </w:rPr>
        <w:t>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收受其他明显超出正常礼尚往来的财物的，依照前款规定处理。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第八十九条</w:t>
      </w:r>
      <w:r>
        <w:rPr>
          <w:rFonts w:hint="eastAsia" w:ascii="仿宋" w:hAnsi="仿宋" w:eastAsia="仿宋" w:cs="仿宋"/>
          <w:b w:val="0"/>
          <w:bCs w:val="0"/>
          <w:sz w:val="28"/>
          <w:szCs w:val="28"/>
          <w:lang w:val="en-US" w:eastAsia="zh-CN"/>
        </w:rPr>
        <w:t>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七、大办婚丧喜庆问题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第九十一条</w:t>
      </w:r>
      <w:r>
        <w:rPr>
          <w:rFonts w:hint="eastAsia" w:ascii="仿宋" w:hAnsi="仿宋" w:eastAsia="仿宋" w:cs="仿宋"/>
          <w:b w:val="0"/>
          <w:bCs w:val="0"/>
          <w:sz w:val="28"/>
          <w:szCs w:val="28"/>
          <w:lang w:val="en-US" w:eastAsia="zh-CN"/>
        </w:rPr>
        <w:t>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八、接受或用公款参与高消费娱乐等问题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第一百零三条</w:t>
      </w:r>
      <w:r>
        <w:rPr>
          <w:rFonts w:hint="eastAsia" w:ascii="仿宋" w:hAnsi="仿宋" w:eastAsia="仿宋" w:cs="仿宋"/>
          <w:sz w:val="28"/>
          <w:szCs w:val="28"/>
          <w:lang w:val="en-US" w:eastAsia="zh-CN"/>
        </w:rPr>
        <w:t>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w w:val="96"/>
          <w:sz w:val="28"/>
          <w:szCs w:val="28"/>
          <w:lang w:val="en-US" w:eastAsia="zh-CN"/>
        </w:rPr>
      </w:pPr>
      <w:r>
        <w:rPr>
          <w:rFonts w:hint="eastAsia" w:ascii="仿宋" w:hAnsi="仿宋" w:eastAsia="仿宋" w:cs="仿宋"/>
          <w:b/>
          <w:bCs/>
          <w:w w:val="96"/>
          <w:sz w:val="28"/>
          <w:szCs w:val="28"/>
          <w:lang w:val="en-US" w:eastAsia="zh-CN"/>
        </w:rPr>
        <w:t>九、违规取得、持有、实际使用各种消费卡或者违规出入私人会所问题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第九十三条</w:t>
      </w:r>
      <w:r>
        <w:rPr>
          <w:rFonts w:hint="eastAsia" w:ascii="仿宋" w:hAnsi="仿宋" w:eastAsia="仿宋" w:cs="仿宋"/>
          <w:b w:val="0"/>
          <w:bCs w:val="0"/>
          <w:sz w:val="28"/>
          <w:szCs w:val="28"/>
          <w:lang w:val="en-US" w:eastAsia="zh-CN"/>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482" w:hanging="516" w:hangingChars="200"/>
        <w:jc w:val="left"/>
        <w:textAlignment w:val="auto"/>
        <w:outlineLvl w:val="9"/>
        <w:rPr>
          <w:rFonts w:hint="eastAsia" w:ascii="仿宋" w:hAnsi="仿宋" w:eastAsia="仿宋" w:cs="仿宋"/>
          <w:b/>
          <w:bCs/>
          <w:w w:val="92"/>
          <w:sz w:val="28"/>
          <w:szCs w:val="28"/>
          <w:lang w:val="en-US" w:eastAsia="zh-CN"/>
        </w:rPr>
      </w:pPr>
      <w:r>
        <w:rPr>
          <w:rFonts w:hint="eastAsia" w:ascii="仿宋" w:hAnsi="仿宋" w:eastAsia="仿宋" w:cs="仿宋"/>
          <w:b/>
          <w:bCs/>
          <w:w w:val="92"/>
          <w:sz w:val="28"/>
          <w:szCs w:val="28"/>
          <w:lang w:val="en-US" w:eastAsia="zh-CN"/>
        </w:rPr>
        <w:t>十、接受、提供可能影响公正执行公务的宴请或者旅游、健身、娱乐等活动安排问题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第九十二条</w:t>
      </w:r>
      <w:r>
        <w:rPr>
          <w:rFonts w:hint="eastAsia" w:ascii="仿宋" w:hAnsi="仿宋" w:eastAsia="仿宋" w:cs="仿宋"/>
          <w:b w:val="0"/>
          <w:bCs w:val="0"/>
          <w:sz w:val="28"/>
          <w:szCs w:val="28"/>
          <w:lang w:val="en-US" w:eastAsia="zh-CN"/>
        </w:rPr>
        <w:t>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官僚主义、形式主义问题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第一百二十二条　</w:t>
      </w:r>
      <w:r>
        <w:rPr>
          <w:rFonts w:hint="eastAsia" w:ascii="仿宋" w:hAnsi="仿宋" w:eastAsia="仿宋" w:cs="仿宋"/>
          <w:b w:val="0"/>
          <w:bCs w:val="0"/>
          <w:sz w:val="28"/>
          <w:szCs w:val="28"/>
          <w:lang w:val="en-US" w:eastAsia="zh-CN"/>
        </w:rPr>
        <w:t>有下列行为之一，造成严重不良影响，对直接责任者和领导责任者，情节较轻的，给予警告或者严重警告处分；情节较重的，给予撤销党内职务或者留党察看处分；情节严重的，给予开除党籍处分：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（一）贯彻党中央决策部署只表态不落实的；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（二）热衷于搞舆论造势、浮在表面的；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（三）单纯以会议贯彻会议、以文件落实文件，在实际工作中不见诸行动的；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（四）工作中有其他形式主义、官僚主义行为的。</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3F47"/>
    <w:multiLevelType w:val="singleLevel"/>
    <w:tmpl w:val="00693F47"/>
    <w:lvl w:ilvl="0" w:tentative="0">
      <w:start w:val="11"/>
      <w:numFmt w:val="chineseCounting"/>
      <w:suff w:val="nothing"/>
      <w:lvlText w:val="%1、"/>
      <w:lvlJc w:val="left"/>
      <w:rPr>
        <w:rFonts w:hint="eastAsia"/>
      </w:rPr>
    </w:lvl>
  </w:abstractNum>
  <w:abstractNum w:abstractNumId="1">
    <w:nsid w:val="39A38338"/>
    <w:multiLevelType w:val="singleLevel"/>
    <w:tmpl w:val="39A3833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8014A"/>
    <w:rsid w:val="0751164B"/>
    <w:rsid w:val="2B7B1044"/>
    <w:rsid w:val="3365252A"/>
    <w:rsid w:val="3A571303"/>
    <w:rsid w:val="3B45038E"/>
    <w:rsid w:val="48C8014A"/>
    <w:rsid w:val="60563B6B"/>
    <w:rsid w:val="68E064B3"/>
    <w:rsid w:val="6D535020"/>
    <w:rsid w:val="71E501D5"/>
    <w:rsid w:val="7532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styleId="9">
    <w:name w:val="HTML Cit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x30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2018-09-21T01:08:00Z</dcterms:created>
  <dc:creator>刘东晓</dc:creator>
  <cp:lastModifiedBy>刘东晓</cp:lastModifiedBy>
  <cp:lastPrinted>2019-04-29T05:37:00Z</cp:lastPrinted>
  <dcterms:modified xsi:type="dcterms:W3CDTF">2019-04-29T05:54:41Z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