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附件4：</w:t>
      </w:r>
    </w:p>
    <w:p>
      <w:pPr>
        <w:ind w:firstLine="568"/>
        <w:rPr>
          <w:rFonts w:hint="eastAsia" w:ascii="仿宋" w:hAnsi="仿宋" w:eastAsia="仿宋" w:cs="仿宋"/>
          <w:b/>
          <w:bCs/>
          <w:sz w:val="30"/>
          <w:szCs w:val="30"/>
          <w:lang w:val="en-US" w:eastAsia="zh-CN"/>
        </w:rPr>
      </w:pPr>
    </w:p>
    <w:p>
      <w:pPr>
        <w:ind w:firstLine="568"/>
        <w:jc w:val="center"/>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近期通报的违纪违规典型案例</w:t>
      </w:r>
    </w:p>
    <w:p>
      <w:pPr>
        <w:ind w:firstLine="568"/>
        <w:jc w:val="center"/>
        <w:rPr>
          <w:rFonts w:hint="eastAsia" w:ascii="方正小标宋_GBK" w:hAnsi="方正小标宋_GBK" w:eastAsia="方正小标宋_GBK" w:cs="方正小标宋_GBK"/>
          <w:b/>
          <w:bCs/>
          <w:sz w:val="32"/>
          <w:szCs w:val="32"/>
          <w:lang w:val="en-US" w:eastAsia="zh-CN"/>
        </w:rPr>
      </w:pPr>
    </w:p>
    <w:p>
      <w:pPr>
        <w:numPr>
          <w:ilvl w:val="0"/>
          <w:numId w:val="0"/>
        </w:numPr>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一、上海市公开曝光四起违反中央八项规定精神问题</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b/>
          <w:bCs/>
          <w:sz w:val="32"/>
          <w:szCs w:val="32"/>
          <w:lang w:val="en-US" w:eastAsia="zh-CN"/>
        </w:rPr>
        <w:t>上海质量管理科学研究院院长段文锋违规接受管理服务对象宴请等问题。</w:t>
      </w:r>
      <w:r>
        <w:rPr>
          <w:rFonts w:hint="eastAsia" w:ascii="仿宋_GB2312" w:hAnsi="仿宋_GB2312" w:eastAsia="仿宋_GB2312" w:cs="仿宋_GB2312"/>
          <w:sz w:val="32"/>
          <w:szCs w:val="32"/>
          <w:lang w:val="en-US" w:eastAsia="zh-CN"/>
        </w:rPr>
        <w:t>2018年3月23日，段文锋</w:t>
      </w:r>
      <w:r>
        <w:rPr>
          <w:rFonts w:hint="eastAsia" w:ascii="仿宋_GB2312" w:hAnsi="仿宋_GB2312" w:eastAsia="仿宋_GB2312" w:cs="仿宋_GB2312"/>
          <w:b/>
          <w:bCs/>
          <w:sz w:val="32"/>
          <w:szCs w:val="32"/>
          <w:u w:val="single"/>
          <w:lang w:val="en-US" w:eastAsia="zh-CN"/>
        </w:rPr>
        <w:t>在受邀拜访管理服务对象期间，接受对方安排的宴请，餐费1592元由对方支付。</w:t>
      </w:r>
      <w:r>
        <w:rPr>
          <w:rFonts w:hint="eastAsia" w:ascii="仿宋_GB2312" w:hAnsi="仿宋_GB2312" w:eastAsia="仿宋_GB2312" w:cs="仿宋_GB2312"/>
          <w:sz w:val="32"/>
          <w:szCs w:val="32"/>
          <w:lang w:val="en-US" w:eastAsia="zh-CN"/>
        </w:rPr>
        <w:t>段文锋还存在违反出差有关管理规定等其他违纪问题。2019年8月，段文锋受到</w:t>
      </w:r>
      <w:r>
        <w:rPr>
          <w:rFonts w:hint="eastAsia" w:ascii="仿宋_GB2312" w:hAnsi="仿宋_GB2312" w:eastAsia="仿宋_GB2312" w:cs="仿宋_GB2312"/>
          <w:b/>
          <w:bCs/>
          <w:sz w:val="32"/>
          <w:szCs w:val="32"/>
          <w:lang w:val="en-US" w:eastAsia="zh-CN"/>
        </w:rPr>
        <w:t>党内警告</w:t>
      </w:r>
      <w:r>
        <w:rPr>
          <w:rFonts w:hint="eastAsia" w:ascii="仿宋_GB2312" w:hAnsi="仿宋_GB2312" w:eastAsia="仿宋_GB2312" w:cs="仿宋_GB2312"/>
          <w:sz w:val="32"/>
          <w:szCs w:val="32"/>
          <w:lang w:val="en-US" w:eastAsia="zh-CN"/>
        </w:rPr>
        <w:t>处分，责令其退缴违纪款。</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2．</w:t>
      </w:r>
      <w:r>
        <w:rPr>
          <w:rFonts w:hint="eastAsia" w:ascii="仿宋_GB2312" w:hAnsi="仿宋_GB2312" w:eastAsia="仿宋_GB2312" w:cs="仿宋_GB2312"/>
          <w:b/>
          <w:bCs/>
          <w:sz w:val="32"/>
          <w:szCs w:val="32"/>
          <w:lang w:val="en-US" w:eastAsia="zh-CN"/>
        </w:rPr>
        <w:t>徐汇区关港实业有限公司党支部书记、董事长陈梦龙等人违规接受管理服务对象宴请并收受礼品礼金问题。</w:t>
      </w:r>
      <w:r>
        <w:rPr>
          <w:rFonts w:hint="eastAsia" w:ascii="仿宋_GB2312" w:hAnsi="仿宋_GB2312" w:eastAsia="仿宋_GB2312" w:cs="仿宋_GB2312"/>
          <w:sz w:val="32"/>
          <w:szCs w:val="32"/>
          <w:lang w:val="en-US" w:eastAsia="zh-CN"/>
        </w:rPr>
        <w:t>2019年春节前，陈梦龙和党支部副书记、经理陈莉娟、副经理沈雨根、总会计张莉红、时任经理助理黄文杰、工会主席陈福才等人，</w:t>
      </w:r>
      <w:r>
        <w:rPr>
          <w:rFonts w:hint="eastAsia" w:ascii="仿宋_GB2312" w:hAnsi="仿宋_GB2312" w:eastAsia="仿宋_GB2312" w:cs="仿宋_GB2312"/>
          <w:b/>
          <w:bCs/>
          <w:sz w:val="32"/>
          <w:szCs w:val="32"/>
          <w:u w:val="single"/>
          <w:lang w:val="en-US" w:eastAsia="zh-CN"/>
        </w:rPr>
        <w:t>接受租赁该公司场地的企业负责人邀请，在该企业内部食堂聚餐，餐费由该企业负责人支付。同时，每人收受了对方给予的2000元现金；除陈梦龙外，其他5人还每人收受了一箱水果</w:t>
      </w:r>
      <w:r>
        <w:rPr>
          <w:rFonts w:hint="eastAsia" w:ascii="仿宋_GB2312" w:hAnsi="仿宋_GB2312" w:eastAsia="仿宋_GB2312" w:cs="仿宋_GB2312"/>
          <w:sz w:val="32"/>
          <w:szCs w:val="32"/>
          <w:lang w:val="en-US" w:eastAsia="zh-CN"/>
        </w:rPr>
        <w:t>。2019年10月，陈梦龙、沈雨根分别受到</w:t>
      </w:r>
      <w:r>
        <w:rPr>
          <w:rFonts w:hint="eastAsia" w:ascii="仿宋_GB2312" w:hAnsi="仿宋_GB2312" w:eastAsia="仿宋_GB2312" w:cs="仿宋_GB2312"/>
          <w:b/>
          <w:bCs/>
          <w:sz w:val="32"/>
          <w:szCs w:val="32"/>
          <w:lang w:val="en-US" w:eastAsia="zh-CN"/>
        </w:rPr>
        <w:t>党内严重警告</w:t>
      </w:r>
      <w:r>
        <w:rPr>
          <w:rFonts w:hint="eastAsia" w:ascii="仿宋_GB2312" w:hAnsi="仿宋_GB2312" w:eastAsia="仿宋_GB2312" w:cs="仿宋_GB2312"/>
          <w:sz w:val="32"/>
          <w:szCs w:val="32"/>
          <w:lang w:val="en-US" w:eastAsia="zh-CN"/>
        </w:rPr>
        <w:t>处分；陈莉娟、张莉红、黄文杰、陈福才分别受到</w:t>
      </w:r>
      <w:r>
        <w:rPr>
          <w:rFonts w:hint="eastAsia" w:ascii="仿宋_GB2312" w:hAnsi="仿宋_GB2312" w:eastAsia="仿宋_GB2312" w:cs="仿宋_GB2312"/>
          <w:b/>
          <w:bCs/>
          <w:sz w:val="32"/>
          <w:szCs w:val="32"/>
          <w:lang w:val="en-US" w:eastAsia="zh-CN"/>
        </w:rPr>
        <w:t>党内警告</w:t>
      </w:r>
      <w:r>
        <w:rPr>
          <w:rFonts w:hint="eastAsia" w:ascii="仿宋_GB2312" w:hAnsi="仿宋_GB2312" w:eastAsia="仿宋_GB2312" w:cs="仿宋_GB2312"/>
          <w:sz w:val="32"/>
          <w:szCs w:val="32"/>
          <w:lang w:val="en-US" w:eastAsia="zh-CN"/>
        </w:rPr>
        <w:t>处分。责令相关人员退缴违纪款。</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3．</w:t>
      </w:r>
      <w:r>
        <w:rPr>
          <w:rFonts w:hint="eastAsia" w:ascii="仿宋_GB2312" w:hAnsi="仿宋_GB2312" w:eastAsia="仿宋_GB2312" w:cs="仿宋_GB2312"/>
          <w:b/>
          <w:bCs/>
          <w:sz w:val="32"/>
          <w:szCs w:val="32"/>
          <w:lang w:val="en-US" w:eastAsia="zh-CN"/>
        </w:rPr>
        <w:t>普陀区长征镇经济发展办公室主任吴建东违规接受管理服务对象宴请并收受礼金问题。</w:t>
      </w:r>
      <w:r>
        <w:rPr>
          <w:rFonts w:hint="eastAsia" w:ascii="仿宋_GB2312" w:hAnsi="仿宋_GB2312" w:eastAsia="仿宋_GB2312" w:cs="仿宋_GB2312"/>
          <w:sz w:val="32"/>
          <w:szCs w:val="32"/>
          <w:lang w:val="en-US" w:eastAsia="zh-CN"/>
        </w:rPr>
        <w:t>2017年下半年，吴建东利用职务之便，</w:t>
      </w:r>
      <w:r>
        <w:rPr>
          <w:rFonts w:hint="eastAsia" w:ascii="仿宋_GB2312" w:hAnsi="仿宋_GB2312" w:eastAsia="仿宋_GB2312" w:cs="仿宋_GB2312"/>
          <w:b/>
          <w:bCs/>
          <w:sz w:val="32"/>
          <w:szCs w:val="32"/>
          <w:u w:val="single"/>
          <w:lang w:val="en-US" w:eastAsia="zh-CN"/>
        </w:rPr>
        <w:t>关照下级单位为请托人承租辖区内某幢房屋提供帮助，之后接受请托人安排的宴请并收受好处费3000元</w:t>
      </w:r>
      <w:r>
        <w:rPr>
          <w:rFonts w:hint="eastAsia" w:ascii="仿宋_GB2312" w:hAnsi="仿宋_GB2312" w:eastAsia="仿宋_GB2312" w:cs="仿宋_GB2312"/>
          <w:sz w:val="32"/>
          <w:szCs w:val="32"/>
          <w:lang w:val="en-US" w:eastAsia="zh-CN"/>
        </w:rPr>
        <w:t>。2019年10月，吴建东受到</w:t>
      </w:r>
      <w:r>
        <w:rPr>
          <w:rFonts w:hint="eastAsia" w:ascii="仿宋_GB2312" w:hAnsi="仿宋_GB2312" w:eastAsia="仿宋_GB2312" w:cs="仿宋_GB2312"/>
          <w:b/>
          <w:bCs/>
          <w:sz w:val="32"/>
          <w:szCs w:val="32"/>
          <w:lang w:val="en-US" w:eastAsia="zh-CN"/>
        </w:rPr>
        <w:t>党内严重警告</w:t>
      </w:r>
      <w:r>
        <w:rPr>
          <w:rFonts w:hint="eastAsia" w:ascii="仿宋_GB2312" w:hAnsi="仿宋_GB2312" w:eastAsia="仿宋_GB2312" w:cs="仿宋_GB2312"/>
          <w:sz w:val="32"/>
          <w:szCs w:val="32"/>
          <w:lang w:val="en-US" w:eastAsia="zh-CN"/>
        </w:rPr>
        <w:t>处分，责令其退缴违纪款。</w:t>
      </w:r>
    </w:p>
    <w:p>
      <w:pPr>
        <w:ind w:firstLine="56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b/>
          <w:bCs/>
          <w:sz w:val="32"/>
          <w:szCs w:val="32"/>
          <w:lang w:val="en-US" w:eastAsia="zh-CN"/>
        </w:rPr>
        <w:t>闵行区建筑建材业管理所副所长、建管委招投标监管科负责人冯宝路等人违规接受管理服务对象宴请并收受礼金礼券问题。</w:t>
      </w:r>
      <w:r>
        <w:rPr>
          <w:rFonts w:hint="eastAsia" w:ascii="仿宋_GB2312" w:hAnsi="仿宋_GB2312" w:eastAsia="仿宋_GB2312" w:cs="仿宋_GB2312"/>
          <w:sz w:val="32"/>
          <w:szCs w:val="32"/>
          <w:lang w:val="en-US" w:eastAsia="zh-CN"/>
        </w:rPr>
        <w:t>2016年至2019年期间，冯宝路和闵行区建筑建材业管理所工作人员于湃，</w:t>
      </w:r>
      <w:r>
        <w:rPr>
          <w:rFonts w:hint="eastAsia" w:ascii="仿宋_GB2312" w:hAnsi="仿宋_GB2312" w:eastAsia="仿宋_GB2312" w:cs="仿宋_GB2312"/>
          <w:b/>
          <w:bCs/>
          <w:sz w:val="32"/>
          <w:szCs w:val="32"/>
          <w:u w:val="single"/>
          <w:lang w:val="en-US" w:eastAsia="zh-CN"/>
        </w:rPr>
        <w:t>先后多次接受管理服务对象宴请并收受礼金、消费卡。其中，冯宝路共计收受3000元，于湃共计收受5000元</w:t>
      </w:r>
      <w:r>
        <w:rPr>
          <w:rFonts w:hint="eastAsia" w:ascii="仿宋_GB2312" w:hAnsi="仿宋_GB2312" w:eastAsia="仿宋_GB2312" w:cs="仿宋_GB2312"/>
          <w:sz w:val="32"/>
          <w:szCs w:val="32"/>
          <w:lang w:val="en-US" w:eastAsia="zh-CN"/>
        </w:rPr>
        <w:t>。2019年10月，冯宝路受到</w:t>
      </w:r>
      <w:r>
        <w:rPr>
          <w:rFonts w:hint="eastAsia" w:ascii="仿宋_GB2312" w:hAnsi="仿宋_GB2312" w:eastAsia="仿宋_GB2312" w:cs="仿宋_GB2312"/>
          <w:b/>
          <w:bCs/>
          <w:sz w:val="32"/>
          <w:szCs w:val="32"/>
          <w:lang w:val="en-US" w:eastAsia="zh-CN"/>
        </w:rPr>
        <w:t>党内警告</w:t>
      </w:r>
      <w:r>
        <w:rPr>
          <w:rFonts w:hint="eastAsia" w:ascii="仿宋_GB2312" w:hAnsi="仿宋_GB2312" w:eastAsia="仿宋_GB2312" w:cs="仿宋_GB2312"/>
          <w:sz w:val="32"/>
          <w:szCs w:val="32"/>
          <w:lang w:val="en-US" w:eastAsia="zh-CN"/>
        </w:rPr>
        <w:t>处分；2019年11月，于湃受到</w:t>
      </w:r>
      <w:r>
        <w:rPr>
          <w:rFonts w:hint="eastAsia" w:ascii="仿宋_GB2312" w:hAnsi="仿宋_GB2312" w:eastAsia="仿宋_GB2312" w:cs="仿宋_GB2312"/>
          <w:b/>
          <w:bCs/>
          <w:sz w:val="32"/>
          <w:szCs w:val="32"/>
          <w:lang w:val="en-US" w:eastAsia="zh-CN"/>
        </w:rPr>
        <w:t>政务记过</w:t>
      </w:r>
      <w:r>
        <w:rPr>
          <w:rFonts w:hint="eastAsia" w:ascii="仿宋_GB2312" w:hAnsi="仿宋_GB2312" w:eastAsia="仿宋_GB2312" w:cs="仿宋_GB2312"/>
          <w:sz w:val="32"/>
          <w:szCs w:val="32"/>
          <w:lang w:val="en-US" w:eastAsia="zh-CN"/>
        </w:rPr>
        <w:t>处分。责令相关人员退缴违纪款。</w:t>
      </w:r>
    </w:p>
    <w:p>
      <w:pPr>
        <w:ind w:firstLine="561"/>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二、近期通报的高等教育系统违纪违法典型案例</w:t>
      </w:r>
    </w:p>
    <w:p>
      <w:pPr>
        <w:ind w:firstLine="561"/>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1. 黑龙江省社科院继续教育学院院长孟庆中违规发放奖金等问题。</w:t>
      </w:r>
      <w:r>
        <w:rPr>
          <w:rFonts w:hint="eastAsia" w:ascii="仿宋_GB2312" w:hAnsi="仿宋_GB2312" w:eastAsia="仿宋_GB2312" w:cs="仿宋_GB2312"/>
          <w:b w:val="0"/>
          <w:bCs w:val="0"/>
          <w:sz w:val="32"/>
          <w:szCs w:val="32"/>
          <w:lang w:val="en-US" w:eastAsia="zh-CN"/>
        </w:rPr>
        <w:t>2017年至2018年，孟庆中</w:t>
      </w:r>
      <w:r>
        <w:rPr>
          <w:rFonts w:hint="eastAsia" w:ascii="仿宋_GB2312" w:hAnsi="仿宋_GB2312" w:eastAsia="仿宋_GB2312" w:cs="仿宋_GB2312"/>
          <w:b/>
          <w:bCs/>
          <w:sz w:val="32"/>
          <w:szCs w:val="32"/>
          <w:u w:val="single"/>
          <w:lang w:val="en-US" w:eastAsia="zh-CN"/>
        </w:rPr>
        <w:t>多次指使下属通过虚开印刷、办公用品发票的方式套取现金，用于违规发放奖金。</w:t>
      </w:r>
      <w:r>
        <w:rPr>
          <w:rFonts w:hint="eastAsia" w:ascii="仿宋_GB2312" w:hAnsi="仿宋_GB2312" w:eastAsia="仿宋_GB2312" w:cs="仿宋_GB2312"/>
          <w:b w:val="0"/>
          <w:bCs w:val="0"/>
          <w:sz w:val="32"/>
          <w:szCs w:val="32"/>
          <w:lang w:val="en-US" w:eastAsia="zh-CN"/>
        </w:rPr>
        <w:t>其中，以工作业绩突出为由，向培训科科长尹某发放奖金5万元；为工作人员姜某、陶某2人发放“创新工程奖”共计2万元。孟庆中还</w:t>
      </w:r>
      <w:r>
        <w:rPr>
          <w:rFonts w:hint="eastAsia" w:ascii="仿宋_GB2312" w:hAnsi="仿宋_GB2312" w:eastAsia="仿宋_GB2312" w:cs="仿宋_GB2312"/>
          <w:b/>
          <w:bCs/>
          <w:sz w:val="32"/>
          <w:szCs w:val="32"/>
          <w:u w:val="single"/>
          <w:lang w:val="en-US" w:eastAsia="zh-CN"/>
        </w:rPr>
        <w:t>存在私设“小金库”违规核销礼品费、宴请费</w:t>
      </w:r>
      <w:r>
        <w:rPr>
          <w:rFonts w:hint="eastAsia" w:ascii="仿宋_GB2312" w:hAnsi="仿宋_GB2312" w:eastAsia="仿宋_GB2312" w:cs="仿宋_GB2312"/>
          <w:b w:val="0"/>
          <w:bCs w:val="0"/>
          <w:sz w:val="32"/>
          <w:szCs w:val="32"/>
          <w:lang w:val="en-US" w:eastAsia="zh-CN"/>
        </w:rPr>
        <w:t>等问题。2019年</w:t>
      </w:r>
      <w:bookmarkStart w:id="0" w:name="_GoBack"/>
      <w:bookmarkEnd w:id="0"/>
      <w:r>
        <w:rPr>
          <w:rFonts w:hint="eastAsia" w:ascii="仿宋_GB2312" w:hAnsi="仿宋_GB2312" w:eastAsia="仿宋_GB2312" w:cs="仿宋_GB2312"/>
          <w:b w:val="0"/>
          <w:bCs w:val="0"/>
          <w:sz w:val="32"/>
          <w:szCs w:val="32"/>
          <w:lang w:val="en-US" w:eastAsia="zh-CN"/>
        </w:rPr>
        <w:t>12月，孟庆中受到</w:t>
      </w:r>
      <w:r>
        <w:rPr>
          <w:rFonts w:hint="eastAsia" w:ascii="仿宋_GB2312" w:hAnsi="仿宋_GB2312" w:eastAsia="仿宋_GB2312" w:cs="仿宋_GB2312"/>
          <w:b/>
          <w:bCs/>
          <w:sz w:val="32"/>
          <w:szCs w:val="32"/>
          <w:lang w:val="en-US" w:eastAsia="zh-CN"/>
        </w:rPr>
        <w:t>党内严重警告、政务记大过</w:t>
      </w:r>
      <w:r>
        <w:rPr>
          <w:rFonts w:hint="eastAsia" w:ascii="仿宋_GB2312" w:hAnsi="仿宋_GB2312" w:eastAsia="仿宋_GB2312" w:cs="仿宋_GB2312"/>
          <w:b w:val="0"/>
          <w:bCs w:val="0"/>
          <w:sz w:val="32"/>
          <w:szCs w:val="32"/>
          <w:lang w:val="en-US" w:eastAsia="zh-CN"/>
        </w:rPr>
        <w:t>处分，其他相关人员分别受到相应处理，上交违纪所得。</w:t>
      </w:r>
    </w:p>
    <w:p>
      <w:pPr>
        <w:numPr>
          <w:ilvl w:val="0"/>
          <w:numId w:val="1"/>
        </w:numPr>
        <w:ind w:firstLine="56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湖北理工学院原党委书记邓新华严重违纪违法问题。</w:t>
      </w:r>
      <w:r>
        <w:rPr>
          <w:rFonts w:hint="eastAsia" w:ascii="仿宋_GB2312" w:hAnsi="仿宋_GB2312" w:eastAsia="仿宋_GB2312" w:cs="仿宋_GB2312"/>
          <w:sz w:val="32"/>
          <w:szCs w:val="32"/>
          <w:lang w:val="en-US" w:eastAsia="zh-CN"/>
        </w:rPr>
        <w:t>邓新华</w:t>
      </w:r>
      <w:r>
        <w:rPr>
          <w:rFonts w:hint="eastAsia" w:ascii="仿宋_GB2312" w:hAnsi="仿宋_GB2312" w:eastAsia="仿宋_GB2312" w:cs="仿宋_GB2312"/>
          <w:b/>
          <w:bCs/>
          <w:sz w:val="32"/>
          <w:szCs w:val="32"/>
          <w:u w:val="single"/>
          <w:lang w:val="en-US" w:eastAsia="zh-CN"/>
        </w:rPr>
        <w:t>违反政治纪律，与多人串供堵口，对抗组织审查；违反中央八项规定精神，违规操办寿宴；违反组织纪律，在组织函询时，不如实向组织说明问题，不如实报告个人有关事项；违反廉洁纪律，收受可能影响公正执行公务的礼金，违规滥发津补贴。违反国家法律法规，违法建设私房；利用职务上的便利或职权、地位形成的便利条件，在承接工程项目、支付工程款等事项上，为他人谋取利益，索取他人财物，数额巨大，涉嫌受贿罪；家庭财产、支出明显超过合法收入，差额巨大，对差额部分不能说明来源，涉嫌巨额财产来源不明罪。</w:t>
      </w:r>
      <w:r>
        <w:rPr>
          <w:rFonts w:hint="eastAsia" w:ascii="仿宋_GB2312" w:hAnsi="仿宋_GB2312" w:eastAsia="仿宋_GB2312" w:cs="仿宋_GB2312"/>
          <w:sz w:val="32"/>
          <w:szCs w:val="32"/>
          <w:lang w:val="en-US" w:eastAsia="zh-CN"/>
        </w:rPr>
        <w:t>邓新华身为党员领导干部，严重背离党的宗旨，毫无党性原则，对党不忠诚不老实，以权谋私，严重违反党的纪律和国家法律，并涉嫌职务犯罪。依据《中国共产党纪律处分条例》《中华人民共和国监察法》等有关规定，经湖北省纪委常委会议研究并报省委批准，决定给予邓新华</w:t>
      </w:r>
      <w:r>
        <w:rPr>
          <w:rFonts w:hint="eastAsia" w:ascii="仿宋_GB2312" w:hAnsi="仿宋_GB2312" w:eastAsia="仿宋_GB2312" w:cs="仿宋_GB2312"/>
          <w:b/>
          <w:bCs/>
          <w:sz w:val="32"/>
          <w:szCs w:val="32"/>
          <w:lang w:val="en-US" w:eastAsia="zh-CN"/>
        </w:rPr>
        <w:t>开除党籍</w:t>
      </w:r>
      <w:r>
        <w:rPr>
          <w:rFonts w:hint="eastAsia" w:ascii="仿宋_GB2312" w:hAnsi="仿宋_GB2312" w:eastAsia="仿宋_GB2312" w:cs="仿宋_GB2312"/>
          <w:sz w:val="32"/>
          <w:szCs w:val="32"/>
          <w:lang w:val="en-US" w:eastAsia="zh-CN"/>
        </w:rPr>
        <w:t>处分；由省监委给予其</w:t>
      </w:r>
      <w:r>
        <w:rPr>
          <w:rFonts w:hint="eastAsia" w:ascii="仿宋_GB2312" w:hAnsi="仿宋_GB2312" w:eastAsia="仿宋_GB2312" w:cs="仿宋_GB2312"/>
          <w:b/>
          <w:bCs/>
          <w:sz w:val="32"/>
          <w:szCs w:val="32"/>
          <w:lang w:val="en-US" w:eastAsia="zh-CN"/>
        </w:rPr>
        <w:t>开除公职</w:t>
      </w:r>
      <w:r>
        <w:rPr>
          <w:rFonts w:hint="eastAsia" w:ascii="仿宋_GB2312" w:hAnsi="仿宋_GB2312" w:eastAsia="仿宋_GB2312" w:cs="仿宋_GB2312"/>
          <w:sz w:val="32"/>
          <w:szCs w:val="32"/>
          <w:lang w:val="en-US" w:eastAsia="zh-CN"/>
        </w:rPr>
        <w:t>处分；收缴其违纪所得；将其涉嫌犯罪问题移送检察机关依法审查起诉，所涉财物随案移送。</w:t>
      </w:r>
    </w:p>
    <w:p>
      <w:pPr>
        <w:ind w:firstLine="56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 阳泉市职业技术学院（原阳泉市工业学校）违规收取考试费，并设立和使用“小金库”问题。</w:t>
      </w:r>
      <w:r>
        <w:rPr>
          <w:rFonts w:hint="eastAsia" w:ascii="仿宋_GB2312" w:hAnsi="仿宋_GB2312" w:eastAsia="仿宋_GB2312" w:cs="仿宋_GB2312"/>
          <w:sz w:val="32"/>
          <w:szCs w:val="32"/>
          <w:lang w:val="en-US" w:eastAsia="zh-CN"/>
        </w:rPr>
        <w:t>2012年至2018年，阳泉市工业学校作为省技能鉴定中心考点，</w:t>
      </w:r>
      <w:r>
        <w:rPr>
          <w:rFonts w:hint="eastAsia" w:ascii="仿宋_GB2312" w:hAnsi="仿宋_GB2312" w:eastAsia="仿宋_GB2312" w:cs="仿宋_GB2312"/>
          <w:b/>
          <w:bCs/>
          <w:sz w:val="32"/>
          <w:szCs w:val="32"/>
          <w:u w:val="single"/>
          <w:lang w:val="en-US" w:eastAsia="zh-CN"/>
        </w:rPr>
        <w:t>在组织计算机信息技术考试过程中，连续7年违规向学生收取考试费共计15.42万元，设立“小金库”，用于发放补助、支付考务费用</w:t>
      </w:r>
      <w:r>
        <w:rPr>
          <w:rFonts w:hint="eastAsia" w:ascii="仿宋_GB2312" w:hAnsi="仿宋_GB2312" w:eastAsia="仿宋_GB2312" w:cs="仿宋_GB2312"/>
          <w:sz w:val="32"/>
          <w:szCs w:val="32"/>
          <w:lang w:val="en-US" w:eastAsia="zh-CN"/>
        </w:rPr>
        <w:t>等。2019年6月，原校长杜光辉受到</w:t>
      </w:r>
      <w:r>
        <w:rPr>
          <w:rFonts w:hint="eastAsia" w:ascii="仿宋_GB2312" w:hAnsi="仿宋_GB2312" w:eastAsia="仿宋_GB2312" w:cs="仿宋_GB2312"/>
          <w:b/>
          <w:bCs/>
          <w:sz w:val="32"/>
          <w:szCs w:val="32"/>
          <w:lang w:val="en-US" w:eastAsia="zh-CN"/>
        </w:rPr>
        <w:t>党内严重警告</w:t>
      </w:r>
      <w:r>
        <w:rPr>
          <w:rFonts w:hint="eastAsia" w:ascii="仿宋_GB2312" w:hAnsi="仿宋_GB2312" w:eastAsia="仿宋_GB2312" w:cs="仿宋_GB2312"/>
          <w:sz w:val="32"/>
          <w:szCs w:val="32"/>
          <w:lang w:val="en-US" w:eastAsia="zh-CN"/>
        </w:rPr>
        <w:t>处分，其他人员也受到相应处分。</w:t>
      </w:r>
    </w:p>
    <w:p>
      <w:pPr>
        <w:ind w:firstLine="56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4. 湖北理工学院副院长、鄂东医疗集团原总院长张杰严重违纪违法问题。</w:t>
      </w:r>
      <w:r>
        <w:rPr>
          <w:rFonts w:hint="eastAsia" w:ascii="仿宋_GB2312" w:hAnsi="仿宋_GB2312" w:eastAsia="仿宋_GB2312" w:cs="仿宋_GB2312"/>
          <w:sz w:val="32"/>
          <w:szCs w:val="32"/>
          <w:lang w:val="en-US" w:eastAsia="zh-CN"/>
        </w:rPr>
        <w:t>张杰</w:t>
      </w:r>
      <w:r>
        <w:rPr>
          <w:rFonts w:hint="eastAsia" w:ascii="仿宋_GB2312" w:hAnsi="仿宋_GB2312" w:eastAsia="仿宋_GB2312" w:cs="仿宋_GB2312"/>
          <w:b/>
          <w:bCs/>
          <w:sz w:val="32"/>
          <w:szCs w:val="32"/>
          <w:u w:val="single"/>
          <w:lang w:val="en-US" w:eastAsia="zh-CN"/>
        </w:rPr>
        <w:t>政治立场动摇，党性原则缺失，违反政治纪律，搞两面派、做两面人，利用媒体宣传标榜其个人敬业清廉形象，背后却大肆索贿受贿，与行贿人串供堵口，对抗组织审查，不履行全面从严治党主体责任，带头违反党纪国法并涉嫌职务犯罪</w:t>
      </w:r>
      <w:r>
        <w:rPr>
          <w:rFonts w:hint="eastAsia" w:ascii="仿宋_GB2312" w:hAnsi="仿宋_GB2312" w:eastAsia="仿宋_GB2312" w:cs="仿宋_GB2312"/>
          <w:sz w:val="32"/>
          <w:szCs w:val="32"/>
          <w:lang w:val="en-US" w:eastAsia="zh-CN"/>
        </w:rPr>
        <w:t>，鄂东医疗集团班子成员及下属医院20余名干部因涉嫌犯罪被查处，给党组织造成严重损害和不良影响；</w:t>
      </w:r>
      <w:r>
        <w:rPr>
          <w:rFonts w:hint="eastAsia" w:ascii="仿宋_GB2312" w:hAnsi="仿宋_GB2312" w:eastAsia="仿宋_GB2312" w:cs="仿宋_GB2312"/>
          <w:b/>
          <w:bCs/>
          <w:sz w:val="32"/>
          <w:szCs w:val="32"/>
          <w:u w:val="single"/>
          <w:lang w:val="en-US" w:eastAsia="zh-CN"/>
        </w:rPr>
        <w:t>违反中央八项规定精神和廉洁纪律，违规收受下属所送礼金，多次违规接受医疗器械供应商的宴请和旅游活动安排，搞权色交易；违反组织纪律，接受他人请托，违规为他人谋取人事上的利益并收受财物；违反工作纪律，违规干预和插手医院工程项目；违反生活纪律；违规决定为民营企业提供借款和担保；利用职务上的便利，为他人谋取利益，单独或伙同他人索取、非法收受他人财物，数额特别巨大。</w:t>
      </w:r>
      <w:r>
        <w:rPr>
          <w:rFonts w:hint="eastAsia" w:ascii="仿宋_GB2312" w:hAnsi="仿宋_GB2312" w:eastAsia="仿宋_GB2312" w:cs="仿宋_GB2312"/>
          <w:sz w:val="32"/>
          <w:szCs w:val="32"/>
          <w:lang w:val="en-US" w:eastAsia="zh-CN"/>
        </w:rPr>
        <w:t>张杰严重违反党的纪律，构成职务违法并涉嫌犯罪。依据《中国共产党纪律处分条例》《中华人民共和国监察法》等有关规定，经湖北省纪委常委会研究并报省委批准，决定给予张杰</w:t>
      </w:r>
      <w:r>
        <w:rPr>
          <w:rFonts w:hint="eastAsia" w:ascii="仿宋_GB2312" w:hAnsi="仿宋_GB2312" w:eastAsia="仿宋_GB2312" w:cs="仿宋_GB2312"/>
          <w:b/>
          <w:bCs/>
          <w:sz w:val="32"/>
          <w:szCs w:val="32"/>
          <w:lang w:val="en-US" w:eastAsia="zh-CN"/>
        </w:rPr>
        <w:t>开除党籍、开除公职</w:t>
      </w:r>
      <w:r>
        <w:rPr>
          <w:rFonts w:hint="eastAsia" w:ascii="仿宋_GB2312" w:hAnsi="仿宋_GB2312" w:eastAsia="仿宋_GB2312" w:cs="仿宋_GB2312"/>
          <w:sz w:val="32"/>
          <w:szCs w:val="32"/>
          <w:lang w:val="en-US" w:eastAsia="zh-CN"/>
        </w:rPr>
        <w:t>处分；收缴其违纪所得，将其涉嫌犯罪问题移送检察机关依法审查起诉，所涉财物随案移送。</w:t>
      </w:r>
    </w:p>
    <w:p>
      <w:pPr>
        <w:ind w:firstLine="56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5. 天津财经大学珠江学院教师李某某性骚扰学生问题。</w:t>
      </w:r>
      <w:r>
        <w:rPr>
          <w:rFonts w:hint="eastAsia" w:ascii="仿宋_GB2312" w:hAnsi="仿宋_GB2312" w:eastAsia="仿宋_GB2312" w:cs="仿宋_GB2312"/>
          <w:sz w:val="32"/>
          <w:szCs w:val="32"/>
          <w:lang w:val="en-US" w:eastAsia="zh-CN"/>
        </w:rPr>
        <w:t>2019年5月31日，李某某</w:t>
      </w:r>
      <w:r>
        <w:rPr>
          <w:rFonts w:hint="eastAsia" w:ascii="仿宋_GB2312" w:hAnsi="仿宋_GB2312" w:eastAsia="仿宋_GB2312" w:cs="仿宋_GB2312"/>
          <w:b/>
          <w:bCs/>
          <w:sz w:val="32"/>
          <w:szCs w:val="32"/>
          <w:u w:val="single"/>
          <w:lang w:val="en-US" w:eastAsia="zh-CN"/>
        </w:rPr>
        <w:t>通过微信对该校1名女学生进行言语骚扰，并在婚姻存续期间与另一名女学生发生并保持不正当性关系。</w:t>
      </w:r>
      <w:r>
        <w:rPr>
          <w:rFonts w:hint="eastAsia" w:ascii="仿宋_GB2312" w:hAnsi="仿宋_GB2312" w:eastAsia="仿宋_GB2312" w:cs="仿宋_GB2312"/>
          <w:sz w:val="32"/>
          <w:szCs w:val="32"/>
          <w:lang w:val="en-US" w:eastAsia="zh-CN"/>
        </w:rPr>
        <w:t>李某某的行为违反了《新时代高校教师职业行为十项准则》第六项规定。根据《中华人民共和国教师法》《中国共产党纪律处分条例》《教育部关于高校教师师德失范行为处理的指导意见》，给予李某某</w:t>
      </w:r>
      <w:r>
        <w:rPr>
          <w:rFonts w:hint="eastAsia" w:ascii="仿宋_GB2312" w:hAnsi="仿宋_GB2312" w:eastAsia="仿宋_GB2312" w:cs="仿宋_GB2312"/>
          <w:b/>
          <w:bCs/>
          <w:sz w:val="32"/>
          <w:szCs w:val="32"/>
          <w:lang w:val="en-US" w:eastAsia="zh-CN"/>
        </w:rPr>
        <w:t>开除党籍</w:t>
      </w:r>
      <w:r>
        <w:rPr>
          <w:rFonts w:hint="eastAsia" w:ascii="仿宋_GB2312" w:hAnsi="仿宋_GB2312" w:eastAsia="仿宋_GB2312" w:cs="仿宋_GB2312"/>
          <w:sz w:val="32"/>
          <w:szCs w:val="32"/>
          <w:lang w:val="en-US" w:eastAsia="zh-CN"/>
        </w:rPr>
        <w:t>处分，</w:t>
      </w:r>
      <w:r>
        <w:rPr>
          <w:rFonts w:hint="eastAsia" w:ascii="仿宋_GB2312" w:hAnsi="仿宋_GB2312" w:eastAsia="仿宋_GB2312" w:cs="仿宋_GB2312"/>
          <w:b/>
          <w:bCs/>
          <w:sz w:val="32"/>
          <w:szCs w:val="32"/>
          <w:lang w:val="en-US" w:eastAsia="zh-CN"/>
        </w:rPr>
        <w:t>予以辞退并解除其劳动合同，依法撤销教师资格</w:t>
      </w:r>
      <w:r>
        <w:rPr>
          <w:rFonts w:hint="eastAsia" w:ascii="仿宋_GB2312" w:hAnsi="仿宋_GB2312" w:eastAsia="仿宋_GB2312" w:cs="仿宋_GB2312"/>
          <w:sz w:val="32"/>
          <w:szCs w:val="32"/>
          <w:lang w:val="en-US" w:eastAsia="zh-CN"/>
        </w:rPr>
        <w:t>；天津财经大学党委</w:t>
      </w:r>
      <w:r>
        <w:rPr>
          <w:rFonts w:hint="eastAsia" w:ascii="仿宋_GB2312" w:hAnsi="仿宋_GB2312" w:eastAsia="仿宋_GB2312" w:cs="仿宋_GB2312"/>
          <w:b/>
          <w:bCs/>
          <w:sz w:val="32"/>
          <w:szCs w:val="32"/>
          <w:lang w:val="en-US" w:eastAsia="zh-CN"/>
        </w:rPr>
        <w:t>对李某某所在学院主要负责同志和分管负责同志进行了约谈，并责成学院做出深刻检查。</w:t>
      </w:r>
    </w:p>
    <w:p>
      <w:pPr>
        <w:ind w:firstLine="56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6. </w:t>
      </w:r>
      <w:r>
        <w:rPr>
          <w:rFonts w:hint="eastAsia" w:ascii="仿宋_GB2312" w:hAnsi="仿宋_GB2312" w:eastAsia="仿宋_GB2312" w:cs="仿宋_GB2312"/>
          <w:b/>
          <w:bCs/>
          <w:sz w:val="32"/>
          <w:szCs w:val="32"/>
          <w:lang w:val="en-US" w:eastAsia="zh-CN"/>
        </w:rPr>
        <w:t>郑州大学某外籍教师违反教学纪律等问题。</w:t>
      </w:r>
      <w:r>
        <w:rPr>
          <w:rFonts w:hint="eastAsia" w:ascii="仿宋_GB2312" w:hAnsi="仿宋_GB2312" w:eastAsia="仿宋_GB2312" w:cs="仿宋_GB2312"/>
          <w:sz w:val="32"/>
          <w:szCs w:val="32"/>
          <w:lang w:val="en-US" w:eastAsia="zh-CN"/>
        </w:rPr>
        <w:t>2018年9月至2019年10月间，该名外籍教师</w:t>
      </w:r>
      <w:r>
        <w:rPr>
          <w:rFonts w:hint="eastAsia" w:ascii="仿宋_GB2312" w:hAnsi="仿宋_GB2312" w:eastAsia="仿宋_GB2312" w:cs="仿宋_GB2312"/>
          <w:b/>
          <w:bCs/>
          <w:sz w:val="32"/>
          <w:szCs w:val="32"/>
          <w:u w:val="single"/>
          <w:lang w:val="en-US" w:eastAsia="zh-CN"/>
        </w:rPr>
        <w:t>教学态度不端正、教学方法不严谨、教学效果差，多次违反教学纪律，与学生言谈粗鄙，言语有失教师身份，给学生造成不良影响</w:t>
      </w:r>
      <w:r>
        <w:rPr>
          <w:rFonts w:hint="eastAsia" w:ascii="仿宋_GB2312" w:hAnsi="仿宋_GB2312" w:eastAsia="仿宋_GB2312" w:cs="仿宋_GB2312"/>
          <w:sz w:val="32"/>
          <w:szCs w:val="32"/>
          <w:u w:val="single"/>
          <w:lang w:val="en-US" w:eastAsia="zh-CN"/>
        </w:rPr>
        <w:t>。</w:t>
      </w:r>
      <w:r>
        <w:rPr>
          <w:rFonts w:hint="eastAsia" w:ascii="仿宋_GB2312" w:hAnsi="仿宋_GB2312" w:eastAsia="仿宋_GB2312" w:cs="仿宋_GB2312"/>
          <w:sz w:val="32"/>
          <w:szCs w:val="32"/>
          <w:lang w:val="en-US" w:eastAsia="zh-CN"/>
        </w:rPr>
        <w:t>根据学校外籍教师管理办法，</w:t>
      </w:r>
      <w:r>
        <w:rPr>
          <w:rFonts w:hint="eastAsia" w:ascii="仿宋_GB2312" w:hAnsi="仿宋_GB2312" w:eastAsia="仿宋_GB2312" w:cs="仿宋_GB2312"/>
          <w:b/>
          <w:bCs/>
          <w:sz w:val="32"/>
          <w:szCs w:val="32"/>
          <w:lang w:val="en-US" w:eastAsia="zh-CN"/>
        </w:rPr>
        <w:t>解除与该名外籍教师劳动聘用关系，注销其外国人来华工作证，并办理居留许可注销手续，限期离境</w:t>
      </w:r>
      <w:r>
        <w:rPr>
          <w:rFonts w:hint="eastAsia" w:ascii="仿宋_GB2312" w:hAnsi="仿宋_GB2312" w:eastAsia="仿宋_GB2312" w:cs="仿宋_GB2312"/>
          <w:sz w:val="32"/>
          <w:szCs w:val="32"/>
          <w:lang w:val="en-US" w:eastAsia="zh-CN"/>
        </w:rPr>
        <w:t>。</w:t>
      </w:r>
    </w:p>
    <w:p>
      <w:pPr>
        <w:ind w:firstLine="561"/>
        <w:rPr>
          <w:rFonts w:hint="default" w:ascii="仿宋_GB2312" w:hAnsi="仿宋_GB2312" w:eastAsia="仿宋_GB2312" w:cs="仿宋_GB2312"/>
          <w:sz w:val="28"/>
          <w:szCs w:val="28"/>
          <w:lang w:val="en-US" w:eastAsia="zh-CN"/>
        </w:rPr>
      </w:pPr>
    </w:p>
    <w:p>
      <w:pPr>
        <w:ind w:firstLine="561"/>
        <w:rPr>
          <w:rFonts w:hint="eastAsia" w:ascii="仿宋_GB2312" w:hAnsi="仿宋_GB2312" w:eastAsia="仿宋_GB2312" w:cs="仿宋_GB2312"/>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97B2ACE"/>
    <w:multiLevelType w:val="singleLevel"/>
    <w:tmpl w:val="E97B2ACE"/>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C30628"/>
    <w:rsid w:val="042F52B5"/>
    <w:rsid w:val="06245265"/>
    <w:rsid w:val="29C30628"/>
    <w:rsid w:val="627F32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paragraph" w:customStyle="1"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41</TotalTime>
  <ScaleCrop>false</ScaleCrop>
  <LinksUpToDate>false</LinksUpToDate>
  <CharactersWithSpaces>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2019-12-29T04:58:00Z</dcterms:created>
  <dc:creator>刘东晓</dc:creator>
  <cp:lastModifiedBy>刘东晓</cp:lastModifiedBy>
  <dcterms:modified xsi:type="dcterms:W3CDTF">2019-12-30T07:36:41Z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